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B6" w:rsidRPr="00D50F24" w:rsidRDefault="0097410C" w:rsidP="00D50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39662"/>
            <wp:effectExtent l="0" t="0" r="3175" b="8255"/>
            <wp:docPr id="1" name="Рисунок 1" descr="C:\Users\Наиля\Downloads\исмагило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ownloads\исмагилова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10C" w:rsidRDefault="0097410C" w:rsidP="00D5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10C" w:rsidRDefault="0097410C" w:rsidP="0097410C">
      <w:pPr>
        <w:rPr>
          <w:rFonts w:ascii="Times New Roman" w:hAnsi="Times New Roman" w:cs="Times New Roman"/>
          <w:b/>
          <w:sz w:val="28"/>
          <w:szCs w:val="28"/>
        </w:rPr>
      </w:pPr>
    </w:p>
    <w:p w:rsidR="001239D0" w:rsidRPr="00D50F24" w:rsidRDefault="001239D0" w:rsidP="00D50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2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239D0" w:rsidRPr="00D50F24" w:rsidRDefault="001239D0" w:rsidP="00D50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24">
        <w:rPr>
          <w:rFonts w:ascii="Times New Roman" w:hAnsi="Times New Roman" w:cs="Times New Roman"/>
          <w:b/>
          <w:sz w:val="28"/>
          <w:szCs w:val="28"/>
        </w:rPr>
        <w:t>О ДОПОЛНИТЕЛЬНОМ ОБРАЗОВАНИИ</w:t>
      </w:r>
    </w:p>
    <w:p w:rsidR="00D50F24" w:rsidRPr="00D50F24" w:rsidRDefault="00D50F24" w:rsidP="00D50F24">
      <w:pPr>
        <w:spacing w:before="30" w:after="30" w:line="240" w:lineRule="auto"/>
        <w:ind w:firstLine="426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D50F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Общие положения</w:t>
      </w:r>
    </w:p>
    <w:p w:rsidR="00635AFD" w:rsidRDefault="00635AFD" w:rsidP="00092F4D">
      <w:pPr>
        <w:spacing w:after="0"/>
      </w:pPr>
    </w:p>
    <w:p w:rsidR="001239D0" w:rsidRPr="00092F4D" w:rsidRDefault="00092F4D" w:rsidP="006726C3">
      <w:pPr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239D0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1239D0" w:rsidRPr="00092F4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</w:t>
      </w:r>
      <w:r w:rsidR="001239D0" w:rsidRPr="00092F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 Федеральным законом 273-ФЗ «Об образовании в РФ»</w:t>
      </w:r>
      <w:r w:rsidR="001239D0" w:rsidRPr="00092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2F4D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092F4D">
        <w:rPr>
          <w:rFonts w:ascii="Times New Roman" w:hAnsi="Times New Roman" w:cs="Times New Roman"/>
          <w:sz w:val="24"/>
          <w:szCs w:val="24"/>
        </w:rPr>
        <w:t xml:space="preserve"> 75 </w:t>
      </w:r>
      <w:r w:rsidR="001239D0" w:rsidRPr="00092F4D">
        <w:rPr>
          <w:rFonts w:ascii="Times New Roman" w:hAnsi="Times New Roman" w:cs="Times New Roman"/>
          <w:sz w:val="24"/>
          <w:szCs w:val="24"/>
        </w:rPr>
        <w:t>«О дополнительном образовании»</w:t>
      </w:r>
      <w:r w:rsidRPr="00092F4D">
        <w:rPr>
          <w:rFonts w:ascii="Times New Roman" w:hAnsi="Times New Roman" w:cs="Times New Roman"/>
          <w:sz w:val="24"/>
          <w:szCs w:val="24"/>
        </w:rPr>
        <w:t>,</w:t>
      </w:r>
      <w:r w:rsidR="001239D0" w:rsidRPr="00092F4D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Санитарно-эпидемиологическими правилами СанПиН 2.4.2.1178-02 «Гигиенические требования к условиям обучения в общеобразовательных учреждения,</w:t>
      </w:r>
      <w:r w:rsidR="001239D0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Приказом  Министерства образования и науки РФ от 29 .08.2013г № 1008 « Об утверждении Порядка организации и осуществления образовательной деятельности по дополнительным </w:t>
      </w:r>
      <w:r w:rsidR="00672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</w:t>
      </w:r>
      <w:r w:rsidR="00D5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зовательным программам»,</w:t>
      </w:r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2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Шугуровская</w:t>
      </w:r>
      <w:proofErr w:type="spellEnd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В.П.Чкалова</w:t>
      </w:r>
      <w:proofErr w:type="spellEnd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239D0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="00D5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39D0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  внутреннего распорядка  обучающихся  </w:t>
      </w:r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97410C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Шугуровская</w:t>
      </w:r>
      <w:proofErr w:type="spellEnd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В.П.Чкалова</w:t>
      </w:r>
      <w:proofErr w:type="spellEnd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6129FF" w:rsidRPr="00092F4D" w:rsidRDefault="00092F4D" w:rsidP="00092F4D">
      <w:pPr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</w:t>
      </w:r>
      <w:proofErr w:type="gramEnd"/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</w:t>
      </w: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зование детей</w:t>
      </w:r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ДОД) в МБОУ «</w:t>
      </w:r>
      <w:r w:rsidR="0097410C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Шугуровская</w:t>
      </w:r>
      <w:proofErr w:type="spellEnd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В.П.Чкалова</w:t>
      </w:r>
      <w:proofErr w:type="spellEnd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129FF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 «ЛМР» РТ (далее Учреждение) создается с целью формирования единого образовательного пространства Учреждения для повышения качества образования и реализации процесса становления личности в разнообразных развивающих средах. </w:t>
      </w:r>
      <w:proofErr w:type="gramStart"/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</w:t>
      </w:r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является</w:t>
      </w:r>
      <w:proofErr w:type="gramEnd"/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равноправным, взаимодополняющим компонентом базового образования.</w:t>
      </w:r>
    </w:p>
    <w:p w:rsidR="00BB3CC2" w:rsidRPr="00092F4D" w:rsidRDefault="00092F4D" w:rsidP="00092F4D">
      <w:pPr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      </w:t>
      </w:r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ДОД предназначено  для педагогически целесообразной занятости детей в возрасте от 7 до 18 лет в их свободное (</w:t>
      </w:r>
      <w:proofErr w:type="spellStart"/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внеучебное</w:t>
      </w:r>
      <w:proofErr w:type="spellEnd"/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время.</w:t>
      </w:r>
    </w:p>
    <w:p w:rsidR="00BB3CC2" w:rsidRPr="00092F4D" w:rsidRDefault="00092F4D" w:rsidP="00092F4D">
      <w:pPr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       </w:t>
      </w:r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ДОД</w:t>
      </w:r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со следующими принципами:</w:t>
      </w: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гуманизма, демократии, творческого развития личности,</w:t>
      </w:r>
      <w:r w:rsidR="00974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</w:t>
      </w: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выбора каждым обучающимся ви</w:t>
      </w:r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и объема деятельности, </w:t>
      </w:r>
      <w:proofErr w:type="gramStart"/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  образования</w:t>
      </w:r>
      <w:proofErr w:type="gramEnd"/>
      <w:r w:rsidR="00BB3CC2"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реальных возможностей каждого обучающегося.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Объединения ДОД создаются, реорганизуются и ликвидируются приказом директора Учреждения  .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Руководителем ДОД является заместитель директора по воспитательной работе, который организует работу и несет ответственность за ее результаты.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Содержание образования ДОД определяется образовательными программами – примерными (рекомендованными Министерством образования и науки РФ), модифицированными (адаптированными), авторскими.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1.8. Прием обучающихся в объединения ДОД осуществляется на основе свободного выбора детьми образовательной области и образовательных программ.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Структура ДОД определяется целями и задачами Учреждения, количеством и направленностью реализуемых дополнительных образовательных программ и включает следующие компоненты: предметные кружки, секции, клубы, студии и </w:t>
      </w:r>
      <w:proofErr w:type="spellStart"/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Штатное расписание ДОД формируется в соответствии с его структурой и может меняться в связи с производственной необходимостью и развитием Учреждения. Деятельность сотрудников ДОД определяется соответствующими должностными инструкциями.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Объединения ДОД располагаются в здании Учреждения.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9FF" w:rsidRPr="00092F4D" w:rsidRDefault="006129FF" w:rsidP="00092F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2F4D" w:rsidRPr="00092F4D" w:rsidRDefault="00092F4D" w:rsidP="00092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092F4D" w:rsidRPr="00092F4D" w:rsidRDefault="00D50F24" w:rsidP="00092F4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="00092F4D" w:rsidRPr="00092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Задачи дополнительного образования</w:t>
      </w:r>
    </w:p>
    <w:p w:rsidR="00092F4D" w:rsidRPr="00092F4D" w:rsidRDefault="00092F4D" w:rsidP="00092F4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ДОД направлено на решение следующих задач: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условий для наиболее полного удовлетворения потребностей и интересов детей, укрепления их здоровья;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личностно-нравственное развитие и профессиональное самоопределение обучающихся;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социальной защиты, поддержки, реабилитации и адаптации детей к жизни в обществе;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общей культуры школьников; </w:t>
      </w:r>
    </w:p>
    <w:p w:rsidR="00092F4D" w:rsidRPr="00092F4D" w:rsidRDefault="00092F4D" w:rsidP="00092F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у детей гражданственности, уважения к правам и свободам человека, любви к Родине, природе, семье. 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AFD" w:rsidRPr="00092F4D" w:rsidRDefault="00D50F24" w:rsidP="00D50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50F24">
        <w:rPr>
          <w:rFonts w:ascii="Times New Roman" w:hAnsi="Times New Roman" w:cs="Times New Roman"/>
          <w:b/>
          <w:sz w:val="24"/>
          <w:szCs w:val="24"/>
        </w:rPr>
        <w:t>.</w:t>
      </w:r>
      <w:r w:rsidR="00635AFD" w:rsidRPr="00092F4D">
        <w:rPr>
          <w:rFonts w:ascii="Times New Roman" w:hAnsi="Times New Roman" w:cs="Times New Roman"/>
          <w:b/>
          <w:sz w:val="24"/>
          <w:szCs w:val="24"/>
        </w:rPr>
        <w:t xml:space="preserve"> Содержание образовательного процесса в объединениях дополнительного образования детей</w:t>
      </w:r>
    </w:p>
    <w:p w:rsid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 3.1.  В ДОД реализуются программы дополнительного образования детей: </w:t>
      </w:r>
    </w:p>
    <w:p w:rsid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>-  различного уровня (начального общего образования, основного общего образования)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- различных направленностей (художественно-эстетическое, физкультурно-спортивное, </w:t>
      </w:r>
      <w:r w:rsidR="00092F4D">
        <w:rPr>
          <w:rFonts w:ascii="Times New Roman" w:hAnsi="Times New Roman" w:cs="Times New Roman"/>
          <w:sz w:val="24"/>
          <w:szCs w:val="24"/>
        </w:rPr>
        <w:t>туристско-краеведческое,</w:t>
      </w:r>
      <w:r w:rsidRPr="00092F4D">
        <w:rPr>
          <w:rFonts w:ascii="Times New Roman" w:hAnsi="Times New Roman" w:cs="Times New Roman"/>
          <w:sz w:val="24"/>
          <w:szCs w:val="24"/>
        </w:rPr>
        <w:t xml:space="preserve"> социально-педагогическое, </w:t>
      </w:r>
      <w:r w:rsidR="00092F4D">
        <w:rPr>
          <w:rFonts w:ascii="Times New Roman" w:hAnsi="Times New Roman" w:cs="Times New Roman"/>
          <w:sz w:val="24"/>
          <w:szCs w:val="24"/>
        </w:rPr>
        <w:t>естественно-научное</w:t>
      </w:r>
      <w:r w:rsidRPr="00092F4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3.2. Содержание образовательной программы, формы и методы ее реализации,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отражается в Пояснительной записке программы. 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3.3. Педагогические работники ДОД могут пользоваться примерными (рекомендованными Министерством образования РФ) программами, самостоятельно разрабатывать программы и соответствующие приложения к ним либо использовать программы других учреждений дополнительного образования детей. </w:t>
      </w:r>
    </w:p>
    <w:p w:rsidR="00635AF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>3.4.  Количественн</w:t>
      </w:r>
      <w:r w:rsidR="006726C3">
        <w:rPr>
          <w:rFonts w:ascii="Times New Roman" w:hAnsi="Times New Roman" w:cs="Times New Roman"/>
          <w:sz w:val="24"/>
          <w:szCs w:val="24"/>
        </w:rPr>
        <w:t xml:space="preserve">ый состав учащихся составляет </w:t>
      </w:r>
      <w:r w:rsidRPr="00092F4D">
        <w:rPr>
          <w:rFonts w:ascii="Times New Roman" w:hAnsi="Times New Roman" w:cs="Times New Roman"/>
          <w:sz w:val="24"/>
          <w:szCs w:val="24"/>
        </w:rPr>
        <w:t xml:space="preserve"> </w:t>
      </w:r>
      <w:r w:rsidR="00092F4D">
        <w:rPr>
          <w:rFonts w:ascii="Times New Roman" w:hAnsi="Times New Roman" w:cs="Times New Roman"/>
          <w:sz w:val="24"/>
          <w:szCs w:val="24"/>
        </w:rPr>
        <w:t>15</w:t>
      </w:r>
      <w:r w:rsidR="006726C3">
        <w:rPr>
          <w:rFonts w:ascii="Times New Roman" w:hAnsi="Times New Roman" w:cs="Times New Roman"/>
          <w:sz w:val="24"/>
          <w:szCs w:val="24"/>
        </w:rPr>
        <w:t>-20</w:t>
      </w:r>
      <w:r w:rsidRPr="00092F4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092F4D" w:rsidRPr="00092F4D" w:rsidRDefault="00092F4D" w:rsidP="006726C3">
      <w:pPr>
        <w:spacing w:after="0" w:line="318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5AFD" w:rsidRPr="00092F4D" w:rsidRDefault="00635AFD" w:rsidP="00D50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F4D">
        <w:rPr>
          <w:rFonts w:ascii="Times New Roman" w:hAnsi="Times New Roman" w:cs="Times New Roman"/>
          <w:b/>
          <w:sz w:val="24"/>
          <w:szCs w:val="24"/>
        </w:rPr>
        <w:t>IV. Организация образовательного процесса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4.1. </w:t>
      </w:r>
      <w:r w:rsidRPr="006726C3">
        <w:rPr>
          <w:rFonts w:ascii="Times New Roman" w:hAnsi="Times New Roman" w:cs="Times New Roman"/>
          <w:sz w:val="24"/>
          <w:szCs w:val="24"/>
        </w:rPr>
        <w:t xml:space="preserve">Работа ДОД осуществляется на основе годовых планов, образовательных программ и учебно-тематических планов, </w:t>
      </w:r>
      <w:r w:rsidR="006726C3" w:rsidRPr="006726C3">
        <w:rPr>
          <w:rFonts w:ascii="Times New Roman" w:hAnsi="Times New Roman" w:cs="Times New Roman"/>
          <w:sz w:val="24"/>
          <w:szCs w:val="24"/>
        </w:rPr>
        <w:t>принятых на педсовете Учреждения</w:t>
      </w:r>
      <w:r w:rsidRPr="006726C3">
        <w:rPr>
          <w:rFonts w:ascii="Times New Roman" w:hAnsi="Times New Roman" w:cs="Times New Roman"/>
          <w:sz w:val="24"/>
          <w:szCs w:val="24"/>
        </w:rPr>
        <w:t>, утвержденных директором Учреждения.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4.2. Учебный год в ДОД начинается с 1 сентября и заканчивается 31 мая текущего года.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4.3.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Учреждении. Расписание составляется в начале </w:t>
      </w:r>
      <w:r w:rsidRPr="00092F4D">
        <w:rPr>
          <w:rFonts w:ascii="Times New Roman" w:hAnsi="Times New Roman" w:cs="Times New Roman"/>
          <w:sz w:val="24"/>
          <w:szCs w:val="24"/>
        </w:rPr>
        <w:lastRenderedPageBreak/>
        <w:t>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Учреждения. Перенос занятий или изменение расписания производится только с согласия администрации и оформляется документально.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4.4. Продолжительность занятий составляет один академический час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4.5.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т.д.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4.6. Деятельность обучающихся осуществляется как в одновозрастных, так и в разновозрастных объединениях по интересам (учебная группа, ансамбль, хор, театр и др.) В работе объединения могут принимать участие родители, без включения в списочный состав и по согласованию с педагогом.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4.7. Каждый обучающийся имеет право заниматься в объединениях разной направленности, а так же изменять направления обучения.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4.8. В ДОД ведется методическая работа, направленная на совершенствование содержания образовательного процесса, форм, методов обучения, повышения педагогического мастерства работников.</w:t>
      </w:r>
    </w:p>
    <w:p w:rsidR="00635AFD" w:rsidRPr="00092F4D" w:rsidRDefault="00635AFD" w:rsidP="00D50F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b/>
          <w:sz w:val="24"/>
          <w:szCs w:val="24"/>
        </w:rPr>
        <w:t>V. Выполнение правил по охране труда.</w:t>
      </w:r>
    </w:p>
    <w:p w:rsidR="00635AF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5.1. Руководитель кружка несет ответственность за безопасную организацию образовательного процесса, за жизнь и здоровье обучающихся во время проведения занятий.</w:t>
      </w:r>
    </w:p>
    <w:p w:rsidR="006726C3" w:rsidRPr="00092F4D" w:rsidRDefault="006726C3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проводит инструктажи по технике безопасности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5.</w:t>
      </w:r>
      <w:r w:rsidR="006726C3">
        <w:rPr>
          <w:rFonts w:ascii="Times New Roman" w:hAnsi="Times New Roman" w:cs="Times New Roman"/>
          <w:sz w:val="24"/>
          <w:szCs w:val="24"/>
        </w:rPr>
        <w:t>3</w:t>
      </w:r>
      <w:r w:rsidRPr="00092F4D">
        <w:rPr>
          <w:rFonts w:ascii="Times New Roman" w:hAnsi="Times New Roman" w:cs="Times New Roman"/>
          <w:sz w:val="24"/>
          <w:szCs w:val="24"/>
        </w:rPr>
        <w:t>. Принимает меры по оказанию доврачебной помощи пострадавшему, оперативно извещает руководство о несчастном случае.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5.</w:t>
      </w:r>
      <w:r w:rsidR="006726C3">
        <w:rPr>
          <w:rFonts w:ascii="Times New Roman" w:hAnsi="Times New Roman" w:cs="Times New Roman"/>
          <w:sz w:val="24"/>
          <w:szCs w:val="24"/>
        </w:rPr>
        <w:t>4</w:t>
      </w:r>
      <w:r w:rsidRPr="00092F4D">
        <w:rPr>
          <w:rFonts w:ascii="Times New Roman" w:hAnsi="Times New Roman" w:cs="Times New Roman"/>
          <w:sz w:val="24"/>
          <w:szCs w:val="24"/>
        </w:rPr>
        <w:t>. В случае возникновения чрезвычайной ситуации, руководитель кружка: - оперативно извещает руководство о возникновении ЧС - участвует в эвакуации детей - оказывает доврачебную помощь пострадавшим</w:t>
      </w:r>
    </w:p>
    <w:p w:rsidR="00635AFD" w:rsidRPr="00092F4D" w:rsidRDefault="00635AFD" w:rsidP="00D50F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b/>
          <w:sz w:val="24"/>
          <w:szCs w:val="24"/>
        </w:rPr>
        <w:t>VI . Итоги работы кружков.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Итогом работы кружков является: 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6.1. Творческий отчет кружков художественно-эстетического цикла (участие </w:t>
      </w:r>
      <w:r w:rsidR="006726C3">
        <w:rPr>
          <w:rFonts w:ascii="Times New Roman" w:hAnsi="Times New Roman" w:cs="Times New Roman"/>
          <w:sz w:val="24"/>
          <w:szCs w:val="24"/>
        </w:rPr>
        <w:t xml:space="preserve">в школьных и </w:t>
      </w:r>
      <w:proofErr w:type="gramStart"/>
      <w:r w:rsidR="006726C3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92F4D">
        <w:rPr>
          <w:rFonts w:ascii="Times New Roman" w:hAnsi="Times New Roman" w:cs="Times New Roman"/>
          <w:sz w:val="24"/>
          <w:szCs w:val="24"/>
        </w:rPr>
        <w:t xml:space="preserve"> смотрах</w:t>
      </w:r>
      <w:proofErr w:type="gramEnd"/>
      <w:r w:rsidRPr="00092F4D">
        <w:rPr>
          <w:rFonts w:ascii="Times New Roman" w:hAnsi="Times New Roman" w:cs="Times New Roman"/>
          <w:sz w:val="24"/>
          <w:szCs w:val="24"/>
        </w:rPr>
        <w:t xml:space="preserve">, конкурсах по профилю работы, подготовка и проведение отчетных выставок, концертов 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6.2. Участие учащихся предметных кружков в олимпиадах, конкурсах научных работ школьников и т.п.; 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6.3. Участие учащихся, посещающих спортивные секции, в школьных и </w:t>
      </w:r>
      <w:r w:rsidR="006726C3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92F4D">
        <w:rPr>
          <w:rFonts w:ascii="Times New Roman" w:hAnsi="Times New Roman" w:cs="Times New Roman"/>
          <w:sz w:val="24"/>
          <w:szCs w:val="24"/>
        </w:rPr>
        <w:t>спортивных соревнованиях.</w:t>
      </w:r>
    </w:p>
    <w:p w:rsidR="00635AFD" w:rsidRPr="00092F4D" w:rsidRDefault="00635AFD" w:rsidP="00D50F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b/>
          <w:sz w:val="24"/>
          <w:szCs w:val="24"/>
        </w:rPr>
        <w:t>VII. Контроль за работой кружков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7.1.. Контроль за работой кружков, ведением документации руководителем кружка возлагается на заместителей директора </w:t>
      </w:r>
    </w:p>
    <w:p w:rsidR="00635AFD" w:rsidRPr="00092F4D" w:rsidRDefault="00635AFD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>7.2. Заместитель директора по воспитательной работе не реже 1 раза в четверть проверяет состояние журнала учета работы руководителя кружка.</w:t>
      </w:r>
    </w:p>
    <w:p w:rsidR="001239D0" w:rsidRPr="00092F4D" w:rsidRDefault="001239D0" w:rsidP="00D50F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b/>
          <w:sz w:val="24"/>
          <w:szCs w:val="24"/>
        </w:rPr>
        <w:t>VIII. Документация руководителя кружка.</w:t>
      </w:r>
    </w:p>
    <w:p w:rsidR="006726C3" w:rsidRDefault="001239D0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8.1. В документацию руководителя кружка входит: </w:t>
      </w:r>
    </w:p>
    <w:p w:rsidR="006726C3" w:rsidRDefault="006726C3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39D0" w:rsidRPr="00092F4D">
        <w:rPr>
          <w:rFonts w:ascii="Times New Roman" w:hAnsi="Times New Roman" w:cs="Times New Roman"/>
          <w:sz w:val="24"/>
          <w:szCs w:val="24"/>
        </w:rPr>
        <w:t xml:space="preserve"> журнал учета </w:t>
      </w:r>
      <w:r>
        <w:rPr>
          <w:rFonts w:ascii="Times New Roman" w:hAnsi="Times New Roman" w:cs="Times New Roman"/>
          <w:sz w:val="24"/>
          <w:szCs w:val="24"/>
        </w:rPr>
        <w:t>посещаемости</w:t>
      </w:r>
    </w:p>
    <w:p w:rsidR="001239D0" w:rsidRDefault="006726C3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39D0" w:rsidRPr="00092F4D">
        <w:rPr>
          <w:rFonts w:ascii="Times New Roman" w:hAnsi="Times New Roman" w:cs="Times New Roman"/>
          <w:sz w:val="24"/>
          <w:szCs w:val="24"/>
        </w:rPr>
        <w:t>программа работы кружка с календарно-тематическим планированием.</w:t>
      </w:r>
    </w:p>
    <w:p w:rsidR="006726C3" w:rsidRPr="00C75271" w:rsidRDefault="006726C3" w:rsidP="006726C3">
      <w:pPr>
        <w:spacing w:after="0" w:line="318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-з</w:t>
      </w:r>
      <w:r w:rsidRPr="00C75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ачисление ребенка в объединение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</w:t>
      </w:r>
      <w:r w:rsidRPr="00C75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на основании заявления его родителей (законных представителей).</w:t>
      </w:r>
    </w:p>
    <w:p w:rsidR="001239D0" w:rsidRPr="00092F4D" w:rsidRDefault="001239D0" w:rsidP="00092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F4D">
        <w:rPr>
          <w:rFonts w:ascii="Times New Roman" w:hAnsi="Times New Roman" w:cs="Times New Roman"/>
          <w:sz w:val="24"/>
          <w:szCs w:val="24"/>
        </w:rPr>
        <w:t xml:space="preserve"> 8.2. Без программы работы кружка, тематического (календарного) планирования руководитель кружка к работе не допускается, его работа не оплачивается.</w:t>
      </w:r>
    </w:p>
    <w:p w:rsidR="00635AFD" w:rsidRPr="00092F4D" w:rsidRDefault="00635AFD">
      <w:pPr>
        <w:rPr>
          <w:rFonts w:ascii="Times New Roman" w:hAnsi="Times New Roman" w:cs="Times New Roman"/>
          <w:sz w:val="24"/>
          <w:szCs w:val="24"/>
        </w:rPr>
      </w:pPr>
    </w:p>
    <w:p w:rsidR="00635AFD" w:rsidRPr="00092F4D" w:rsidRDefault="00635AFD">
      <w:pPr>
        <w:rPr>
          <w:rFonts w:ascii="Times New Roman" w:hAnsi="Times New Roman" w:cs="Times New Roman"/>
          <w:sz w:val="24"/>
          <w:szCs w:val="24"/>
        </w:rPr>
      </w:pPr>
    </w:p>
    <w:p w:rsidR="00635AFD" w:rsidRPr="00092F4D" w:rsidRDefault="00635AFD">
      <w:pPr>
        <w:rPr>
          <w:rFonts w:ascii="Times New Roman" w:hAnsi="Times New Roman" w:cs="Times New Roman"/>
          <w:sz w:val="24"/>
          <w:szCs w:val="24"/>
        </w:rPr>
      </w:pPr>
    </w:p>
    <w:p w:rsidR="00635AFD" w:rsidRPr="00092F4D" w:rsidRDefault="00635AFD">
      <w:pPr>
        <w:rPr>
          <w:rFonts w:ascii="Times New Roman" w:hAnsi="Times New Roman" w:cs="Times New Roman"/>
          <w:sz w:val="24"/>
          <w:szCs w:val="24"/>
        </w:rPr>
      </w:pPr>
    </w:p>
    <w:p w:rsidR="00635AFD" w:rsidRPr="00092F4D" w:rsidRDefault="00635AFD">
      <w:pPr>
        <w:rPr>
          <w:rFonts w:ascii="Times New Roman" w:hAnsi="Times New Roman" w:cs="Times New Roman"/>
          <w:sz w:val="24"/>
          <w:szCs w:val="24"/>
        </w:rPr>
      </w:pPr>
    </w:p>
    <w:sectPr w:rsidR="00635AFD" w:rsidRPr="0009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B0"/>
    <w:rsid w:val="000703CB"/>
    <w:rsid w:val="00092F4D"/>
    <w:rsid w:val="001239D0"/>
    <w:rsid w:val="00235CB6"/>
    <w:rsid w:val="006129FF"/>
    <w:rsid w:val="00635AFD"/>
    <w:rsid w:val="006726C3"/>
    <w:rsid w:val="007F22B0"/>
    <w:rsid w:val="0097410C"/>
    <w:rsid w:val="00BB3CC2"/>
    <w:rsid w:val="00D5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05C0"/>
  <w15:docId w15:val="{739F503A-69C3-43DE-9469-4E8CE216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 Windows</cp:lastModifiedBy>
  <cp:revision>2</cp:revision>
  <dcterms:created xsi:type="dcterms:W3CDTF">2018-11-01T16:14:00Z</dcterms:created>
  <dcterms:modified xsi:type="dcterms:W3CDTF">2018-11-01T16:14:00Z</dcterms:modified>
</cp:coreProperties>
</file>